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附件3</w:t>
      </w:r>
    </w:p>
    <w:p>
      <w:pPr>
        <w:adjustRightInd w:val="0"/>
        <w:snapToGrid w:val="0"/>
        <w:spacing w:before="156" w:beforeLines="50" w:after="156" w:afterLines="50"/>
        <w:jc w:val="center"/>
        <w:rPr>
          <w:rFonts w:ascii="黑体" w:hAnsi="宋体" w:eastAsia="黑体"/>
          <w:bCs/>
          <w:color w:val="000000"/>
          <w:sz w:val="32"/>
        </w:rPr>
      </w:pPr>
      <w:r>
        <w:rPr>
          <w:rFonts w:hint="eastAsia" w:ascii="黑体" w:hAnsi="宋体" w:eastAsia="黑体"/>
          <w:bCs/>
          <w:color w:val="000000"/>
          <w:sz w:val="32"/>
        </w:rPr>
        <w:t>《****》课程思政育人典型教学案例</w:t>
      </w:r>
    </w:p>
    <w:p>
      <w:pPr>
        <w:spacing w:before="156" w:beforeLines="50" w:line="360" w:lineRule="exact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 xml:space="preserve">课程编号:                                 </w:t>
      </w:r>
    </w:p>
    <w:p>
      <w:pPr>
        <w:spacing w:line="360" w:lineRule="exact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学时数：                                  学分：</w:t>
      </w:r>
    </w:p>
    <w:p>
      <w:pPr>
        <w:spacing w:line="360" w:lineRule="exact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  <w:lang w:eastAsia="zh-CN"/>
        </w:rPr>
        <w:t>考核方式</w:t>
      </w:r>
      <w:r>
        <w:rPr>
          <w:rFonts w:hint="eastAsia" w:ascii="宋体" w:hAnsi="宋体"/>
          <w:b/>
          <w:bCs/>
          <w:color w:val="000000"/>
          <w:sz w:val="24"/>
        </w:rPr>
        <w:t>：                                适 用 专 业：</w:t>
      </w:r>
    </w:p>
    <w:p>
      <w:pPr>
        <w:spacing w:line="360" w:lineRule="exact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执笔人：                                  参加人：</w:t>
      </w:r>
    </w:p>
    <w:p>
      <w:pPr>
        <w:spacing w:line="360" w:lineRule="exact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 xml:space="preserve">审核人：                                  </w:t>
      </w:r>
    </w:p>
    <w:p>
      <w:pPr>
        <w:spacing w:line="360" w:lineRule="exact"/>
        <w:rPr>
          <w:rFonts w:ascii="宋体"/>
          <w:b/>
          <w:bCs/>
          <w:color w:val="000000"/>
          <w:sz w:val="24"/>
        </w:rPr>
      </w:pPr>
      <w:r>
        <w:rPr>
          <w:rFonts w:hint="eastAsia" w:ascii="宋体" w:hAnsi="宋体"/>
          <w:color w:val="000000"/>
        </w:rPr>
        <w:t>（注：含实验、上机学时的课程“学时数”填写格式为</w:t>
      </w:r>
      <w:r>
        <w:rPr>
          <w:rFonts w:hint="eastAsia" w:ascii="宋体" w:hAnsi="宋体"/>
          <w:color w:val="000000"/>
          <w:u w:val="single"/>
        </w:rPr>
        <w:t>“总学时数/实验</w:t>
      </w:r>
      <w:r>
        <w:rPr>
          <w:rFonts w:hint="eastAsia"/>
          <w:color w:val="000000"/>
          <w:u w:val="single"/>
        </w:rPr>
        <w:t>（或上机）</w:t>
      </w:r>
      <w:r>
        <w:rPr>
          <w:rFonts w:hint="eastAsia" w:ascii="宋体" w:hAnsi="宋体"/>
          <w:color w:val="000000"/>
          <w:u w:val="single"/>
        </w:rPr>
        <w:t>学时”，</w:t>
      </w:r>
      <w:r>
        <w:rPr>
          <w:rFonts w:hint="eastAsia" w:ascii="宋体" w:hAnsi="宋体"/>
          <w:color w:val="000000"/>
        </w:rPr>
        <w:t>学分仍填写课程的总学分。）</w:t>
      </w:r>
    </w:p>
    <w:p>
      <w:pPr>
        <w:spacing w:before="312" w:beforeLines="100" w:line="360" w:lineRule="exact"/>
        <w:rPr>
          <w:rFonts w:asci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案例一：</w:t>
      </w:r>
    </w:p>
    <w:p>
      <w:pPr>
        <w:spacing w:line="360" w:lineRule="exact"/>
        <w:ind w:firstLine="480" w:firstLineChars="200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 xml:space="preserve">1.案例主题：                     </w:t>
      </w:r>
    </w:p>
    <w:p>
      <w:pPr>
        <w:spacing w:line="360" w:lineRule="exact"/>
        <w:ind w:firstLine="480" w:firstLineChars="200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2.结合章节：</w:t>
      </w:r>
    </w:p>
    <w:p>
      <w:pPr>
        <w:spacing w:line="360" w:lineRule="exact"/>
        <w:ind w:firstLine="480" w:firstLineChars="200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 xml:space="preserve">3.案例意义： </w:t>
      </w:r>
    </w:p>
    <w:p>
      <w:pPr>
        <w:spacing w:line="360" w:lineRule="exact"/>
        <w:ind w:firstLine="525" w:firstLineChars="25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简述案例所反映的思政映射与融入点，明确案例选用的意义，字数不超过300字。</w:t>
      </w:r>
    </w:p>
    <w:p>
      <w:pPr>
        <w:spacing w:line="360" w:lineRule="exact"/>
        <w:ind w:firstLine="480" w:firstLineChars="200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4.案例描述：</w:t>
      </w:r>
    </w:p>
    <w:p>
      <w:pPr>
        <w:spacing w:line="360" w:lineRule="exact"/>
        <w:ind w:firstLine="42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对案例进行概括描述，包括教学具体内容，教学方法等设计方案，字数不超过1500字。</w:t>
      </w:r>
    </w:p>
    <w:p>
      <w:pPr>
        <w:spacing w:line="360" w:lineRule="exact"/>
        <w:ind w:firstLine="480" w:firstLineChars="200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5.案例反思：</w:t>
      </w:r>
    </w:p>
    <w:p>
      <w:pPr>
        <w:spacing w:line="360" w:lineRule="exact"/>
        <w:ind w:firstLine="42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简要评析案例教学的实施效果及成果，结合教学实际进行教学反思概述，字数不超过500字。</w:t>
      </w:r>
    </w:p>
    <w:p>
      <w:pPr>
        <w:spacing w:before="312" w:beforeLines="100" w:line="360" w:lineRule="exact"/>
        <w:rPr>
          <w:rFonts w:asci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案例二：</w:t>
      </w:r>
    </w:p>
    <w:p>
      <w:pPr>
        <w:spacing w:line="360" w:lineRule="exact"/>
        <w:ind w:firstLine="480" w:firstLineChars="200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 xml:space="preserve">1.案例主题：                     </w:t>
      </w:r>
    </w:p>
    <w:p>
      <w:pPr>
        <w:spacing w:line="360" w:lineRule="exact"/>
        <w:ind w:firstLine="480" w:firstLineChars="200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2.结合章节：</w:t>
      </w:r>
    </w:p>
    <w:p>
      <w:pPr>
        <w:spacing w:line="360" w:lineRule="exact"/>
        <w:ind w:firstLine="480" w:firstLineChars="200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 xml:space="preserve">3.案例意义： </w:t>
      </w:r>
    </w:p>
    <w:p>
      <w:pPr>
        <w:spacing w:line="360" w:lineRule="exact"/>
        <w:ind w:firstLine="42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简述案例所反映的思政映射与融入点，明确案例选用的意义，字数不超过300字。</w:t>
      </w:r>
    </w:p>
    <w:p>
      <w:pPr>
        <w:spacing w:line="360" w:lineRule="exact"/>
        <w:ind w:firstLine="480" w:firstLineChars="200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4.案例描述：</w:t>
      </w:r>
    </w:p>
    <w:p>
      <w:pPr>
        <w:spacing w:line="360" w:lineRule="exact"/>
        <w:ind w:firstLine="42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对案例进行概括描述，包括教学具体内容，教学方法等设计方案，字数不超过1500字。</w:t>
      </w:r>
    </w:p>
    <w:p>
      <w:pPr>
        <w:spacing w:line="360" w:lineRule="exact"/>
        <w:ind w:firstLine="480" w:firstLineChars="200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5.案例反思：</w:t>
      </w:r>
    </w:p>
    <w:p>
      <w:pPr>
        <w:spacing w:line="360" w:lineRule="exact"/>
        <w:ind w:firstLine="42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简要评析案例教学的实施效果及成果，结合教学实际进行教学反思概述，字数不超过500字。</w:t>
      </w:r>
    </w:p>
    <w:p>
      <w:pPr>
        <w:spacing w:line="360" w:lineRule="exact"/>
        <w:ind w:firstLine="480" w:firstLineChars="200"/>
        <w:rPr>
          <w:rFonts w:ascii="宋体" w:hAnsi="宋体"/>
          <w:bCs/>
          <w:color w:val="000000"/>
          <w:sz w:val="24"/>
        </w:rPr>
      </w:pPr>
    </w:p>
    <w:p>
      <w:pPr>
        <w:spacing w:line="360" w:lineRule="exact"/>
        <w:ind w:firstLine="480" w:firstLineChars="200"/>
        <w:rPr>
          <w:rFonts w:ascii="宋体" w:hAnsi="宋体"/>
          <w:bCs/>
          <w:color w:val="000000"/>
          <w:sz w:val="24"/>
        </w:rPr>
      </w:pPr>
    </w:p>
    <w:p>
      <w:pPr>
        <w:spacing w:line="360" w:lineRule="exact"/>
        <w:ind w:firstLine="480" w:firstLineChars="200"/>
        <w:rPr>
          <w:rFonts w:ascii="宋体" w:hAnsi="宋体"/>
          <w:bCs/>
          <w:color w:val="000000"/>
          <w:sz w:val="24"/>
        </w:rPr>
      </w:pPr>
      <w:r>
        <w:rPr>
          <w:rFonts w:ascii="宋体" w:hAnsi="宋体"/>
          <w:bCs/>
          <w:color w:val="000000"/>
          <w:sz w:val="24"/>
        </w:rPr>
        <w:t>……</w:t>
      </w:r>
    </w:p>
    <w:p>
      <w:pPr>
        <w:spacing w:line="360" w:lineRule="exact"/>
        <w:ind w:firstLine="480" w:firstLineChars="200"/>
        <w:rPr>
          <w:rFonts w:ascii="宋体" w:hAnsi="宋体"/>
          <w:bCs/>
          <w:color w:val="000000"/>
          <w:sz w:val="24"/>
        </w:rPr>
      </w:pPr>
    </w:p>
    <w:p>
      <w:pPr>
        <w:spacing w:line="360" w:lineRule="exact"/>
        <w:ind w:firstLine="482" w:firstLineChars="200"/>
        <w:rPr>
          <w:rFonts w:ascii="宋体" w:hAnsi="宋体"/>
          <w:b/>
          <w:bCs/>
          <w:color w:val="FF0000"/>
          <w:sz w:val="24"/>
        </w:rPr>
      </w:pPr>
      <w:r>
        <w:rPr>
          <w:rFonts w:hint="eastAsia" w:ascii="宋体" w:hAnsi="宋体"/>
          <w:b/>
          <w:bCs/>
          <w:color w:val="FF0000"/>
          <w:sz w:val="24"/>
        </w:rPr>
        <w:t>（注意：所有思政育人典型教学案例需配套录制课程视频）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F5D82"/>
    <w:rsid w:val="0C4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2021-05-19T01:11:00Z</dcterms:created>
  <dc:creator>静静</dc:creator>
  <cp:lastModifiedBy>静静</cp:lastModifiedBy>
  <dcterms:modified xsi:type="dcterms:W3CDTF">2021-05-19T01:11:21Z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0B3D1A500C0944348FA8F9486E24CEFC</vt:lpwstr>
  </property>
</Properties>
</file>